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74272" w:rsidRPr="00D97AEB" w:rsidTr="005438E7">
        <w:trPr>
          <w:tblCellSpacing w:w="15" w:type="dxa"/>
        </w:trPr>
        <w:tc>
          <w:tcPr>
            <w:tcW w:w="2476" w:type="pct"/>
            <w:hideMark/>
          </w:tcPr>
          <w:tbl>
            <w:tblPr>
              <w:tblpPr w:leftFromText="45" w:rightFromText="45" w:bottomFromText="200" w:vertAnchor="text" w:tblpX="-142"/>
              <w:tblW w:w="93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7"/>
              <w:gridCol w:w="341"/>
              <w:gridCol w:w="5063"/>
            </w:tblGrid>
            <w:tr w:rsidR="00C74272" w:rsidTr="005438E7">
              <w:trPr>
                <w:trHeight w:val="1817"/>
                <w:tblCellSpacing w:w="0" w:type="dxa"/>
              </w:trPr>
              <w:tc>
                <w:tcPr>
                  <w:tcW w:w="3957" w:type="dxa"/>
                  <w:hideMark/>
                </w:tcPr>
                <w:p w:rsidR="00C74272" w:rsidRDefault="00C74272" w:rsidP="00543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ПРИНЯТЫ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C74272" w:rsidRDefault="00C74272" w:rsidP="00543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общем собрании  трудового коллектива </w:t>
                  </w:r>
                </w:p>
                <w:p w:rsidR="00C74272" w:rsidRDefault="00C74272" w:rsidP="00543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от  01.09.2015  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1</w:t>
                  </w:r>
                </w:p>
              </w:tc>
              <w:tc>
                <w:tcPr>
                  <w:tcW w:w="341" w:type="dxa"/>
                  <w:hideMark/>
                </w:tcPr>
                <w:p w:rsidR="00C74272" w:rsidRDefault="00C74272" w:rsidP="005438E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5063" w:type="dxa"/>
                  <w:hideMark/>
                </w:tcPr>
                <w:p w:rsidR="00C74272" w:rsidRDefault="00C74272" w:rsidP="005438E7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приказом от 01.09.2015  № 69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заведующий МКДОУ № 1 «Одуванчик»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______________В.Д.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Чорду</w:t>
                  </w:r>
                  <w:proofErr w:type="spellEnd"/>
                </w:p>
              </w:tc>
            </w:tr>
          </w:tbl>
          <w:p w:rsidR="00C74272" w:rsidRPr="00D97AEB" w:rsidRDefault="00C74272" w:rsidP="00543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(Приложение № 5 к  приказу№69  от 18.09.2015)</w:t>
            </w:r>
          </w:p>
        </w:tc>
      </w:tr>
    </w:tbl>
    <w:p w:rsidR="00C74272" w:rsidRDefault="00C74272" w:rsidP="00732B33">
      <w:pPr>
        <w:shd w:val="clear" w:color="auto" w:fill="FFFFFF"/>
        <w:spacing w:after="0" w:line="360" w:lineRule="atLeast"/>
        <w:jc w:val="center"/>
        <w:rPr>
          <w:rFonts w:ascii="Droid Sans" w:eastAsia="Times New Roman" w:hAnsi="Droid Sans" w:cs="Times New Roman"/>
          <w:b/>
          <w:bCs/>
          <w:color w:val="333333"/>
          <w:sz w:val="21"/>
          <w:lang w:eastAsia="ru-RU"/>
        </w:rPr>
      </w:pP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lang w:eastAsia="ru-RU"/>
        </w:rPr>
        <w:t>Должностная инструкция</w:t>
      </w:r>
      <w:r w:rsidRPr="00732B33">
        <w:rPr>
          <w:szCs w:val="21"/>
          <w:lang w:eastAsia="ru-RU"/>
        </w:rPr>
        <w:br/>
      </w:r>
      <w:r w:rsidRPr="00732B33">
        <w:rPr>
          <w:lang w:eastAsia="ru-RU"/>
        </w:rPr>
        <w:t>уборщика служебных помещений</w:t>
      </w:r>
      <w:r w:rsidRPr="00732B33">
        <w:rPr>
          <w:szCs w:val="21"/>
          <w:lang w:eastAsia="ru-RU"/>
        </w:rPr>
        <w:t xml:space="preserve"> 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 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 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 xml:space="preserve">Настоящая должностная инструкция разработана и утверждена в </w:t>
      </w:r>
      <w:proofErr w:type="gramStart"/>
      <w:r w:rsidRPr="00732B33">
        <w:rPr>
          <w:szCs w:val="21"/>
          <w:lang w:eastAsia="ru-RU"/>
        </w:rPr>
        <w:t>соответствии</w:t>
      </w:r>
      <w:proofErr w:type="gramEnd"/>
      <w:r w:rsidRPr="00732B33">
        <w:rPr>
          <w:szCs w:val="21"/>
          <w:lang w:eastAsia="ru-RU"/>
        </w:rPr>
        <w:t xml:space="preserve">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 </w:t>
      </w:r>
    </w:p>
    <w:p w:rsidR="00732B33" w:rsidRPr="00732B33" w:rsidRDefault="00732B33" w:rsidP="00C74272">
      <w:pPr>
        <w:pStyle w:val="a5"/>
        <w:rPr>
          <w:color w:val="000000"/>
          <w:spacing w:val="15"/>
          <w:sz w:val="32"/>
          <w:szCs w:val="32"/>
          <w:lang w:eastAsia="ru-RU"/>
        </w:rPr>
      </w:pPr>
      <w:r w:rsidRPr="00732B33">
        <w:rPr>
          <w:color w:val="000000"/>
          <w:spacing w:val="15"/>
          <w:sz w:val="32"/>
          <w:szCs w:val="32"/>
          <w:lang w:eastAsia="ru-RU"/>
        </w:rPr>
        <w:t>1. Общие положения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 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1.1. Уборщик служебных помещений относится к категории рабочих.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 xml:space="preserve">1.2. Уборщик служебных помещений </w:t>
      </w:r>
      <w:proofErr w:type="gramStart"/>
      <w:r w:rsidRPr="00732B33">
        <w:rPr>
          <w:szCs w:val="21"/>
          <w:lang w:eastAsia="ru-RU"/>
        </w:rPr>
        <w:t>назначается на должность и освобождается</w:t>
      </w:r>
      <w:proofErr w:type="gramEnd"/>
      <w:r w:rsidRPr="00732B33">
        <w:rPr>
          <w:szCs w:val="21"/>
          <w:lang w:eastAsia="ru-RU"/>
        </w:rPr>
        <w:t xml:space="preserve"> от нее приказом руководителя предприятия по представлению [вписать нужное] и подчиняется непосредственно [вписать нужное].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1.3. Уборщик служебных помещений должен знать: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- правила санитарии и гигиены по содержанию помещений;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- устройство и назначение оборудования и приспособлений, применяемых в работе;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- правила уборки;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- концентрацию моющих и дезинфицирующих средств и правила безопасного пользования ими;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- правила эксплуатации и хранения санитарно-технического оборудования и приспособлений;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- правила и нормы охраны труда и противопожарной защиты;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- [вписать нужное];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 </w:t>
      </w:r>
    </w:p>
    <w:p w:rsidR="00732B33" w:rsidRPr="00732B33" w:rsidRDefault="00732B33" w:rsidP="00C74272">
      <w:pPr>
        <w:pStyle w:val="a5"/>
        <w:rPr>
          <w:color w:val="000000"/>
          <w:spacing w:val="15"/>
          <w:sz w:val="32"/>
          <w:szCs w:val="32"/>
          <w:lang w:eastAsia="ru-RU"/>
        </w:rPr>
      </w:pPr>
      <w:r w:rsidRPr="00732B33">
        <w:rPr>
          <w:color w:val="000000"/>
          <w:spacing w:val="15"/>
          <w:sz w:val="32"/>
          <w:szCs w:val="32"/>
          <w:lang w:eastAsia="ru-RU"/>
        </w:rPr>
        <w:t>2. Должностные обязанности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 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Уборщик служебных помещений: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2.1. Осуществляет уборку служебных помещений административных зданий, коридоров, лестниц, санузлов, общественных туалетов, квартир.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 xml:space="preserve">2.2. Удаляет пыль, </w:t>
      </w:r>
      <w:proofErr w:type="gramStart"/>
      <w:r w:rsidRPr="00732B33">
        <w:rPr>
          <w:szCs w:val="21"/>
          <w:lang w:eastAsia="ru-RU"/>
        </w:rPr>
        <w:t>подметает и моет</w:t>
      </w:r>
      <w:proofErr w:type="gramEnd"/>
      <w:r w:rsidRPr="00732B33">
        <w:rPr>
          <w:szCs w:val="21"/>
          <w:lang w:eastAsia="ru-RU"/>
        </w:rPr>
        <w:t xml:space="preserve"> вручную или с помощью машин и приспособлений стены, полы, потолки, оконные рамы и стекла, дверные блоки, мебель и ковровые изделия.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 xml:space="preserve">2.3. </w:t>
      </w:r>
      <w:proofErr w:type="gramStart"/>
      <w:r w:rsidRPr="00732B33">
        <w:rPr>
          <w:szCs w:val="21"/>
          <w:lang w:eastAsia="ru-RU"/>
        </w:rPr>
        <w:t>Чистит и дезинфицирует</w:t>
      </w:r>
      <w:proofErr w:type="gramEnd"/>
      <w:r w:rsidRPr="00732B33">
        <w:rPr>
          <w:szCs w:val="21"/>
          <w:lang w:eastAsia="ru-RU"/>
        </w:rPr>
        <w:t xml:space="preserve"> унитазы, ванны, раковины и другое санитарно-техническое оборудование.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2.4. Осуществляет очистку урн от бумаги и промывку их дезинфицирующими растворами.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 xml:space="preserve">2.5. </w:t>
      </w:r>
      <w:proofErr w:type="gramStart"/>
      <w:r w:rsidRPr="00732B33">
        <w:rPr>
          <w:szCs w:val="21"/>
          <w:lang w:eastAsia="ru-RU"/>
        </w:rPr>
        <w:t>Собирает мусор и относит</w:t>
      </w:r>
      <w:proofErr w:type="gramEnd"/>
      <w:r w:rsidRPr="00732B33">
        <w:rPr>
          <w:szCs w:val="21"/>
          <w:lang w:eastAsia="ru-RU"/>
        </w:rPr>
        <w:t xml:space="preserve"> его в установленное место.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2.6. Соблюдает правила санитарии и гигиены в убираемых помещениях.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2.7. [Вписать нужное].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 </w:t>
      </w:r>
    </w:p>
    <w:p w:rsidR="00732B33" w:rsidRPr="00732B33" w:rsidRDefault="00732B33" w:rsidP="00C74272">
      <w:pPr>
        <w:pStyle w:val="a5"/>
        <w:rPr>
          <w:color w:val="000000"/>
          <w:spacing w:val="15"/>
          <w:sz w:val="32"/>
          <w:szCs w:val="32"/>
          <w:lang w:eastAsia="ru-RU"/>
        </w:rPr>
      </w:pPr>
      <w:r w:rsidRPr="00732B33">
        <w:rPr>
          <w:color w:val="000000"/>
          <w:spacing w:val="15"/>
          <w:sz w:val="32"/>
          <w:szCs w:val="32"/>
          <w:lang w:eastAsia="ru-RU"/>
        </w:rPr>
        <w:t>3. Права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 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Уборщик служебных помещений имеет право: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3.1. Получать от работников предприятия информацию, необходимую для осуществления своей деятельности.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lastRenderedPageBreak/>
        <w:t>3.2. Представлять на рассмотрение своего непосредственного руководителя предложения по вопросам улучшения организации и качества своей работы.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 xml:space="preserve">3.3. Требовать от руководства предприятия оказания содействия в </w:t>
      </w:r>
      <w:proofErr w:type="gramStart"/>
      <w:r w:rsidRPr="00732B33">
        <w:rPr>
          <w:szCs w:val="21"/>
          <w:lang w:eastAsia="ru-RU"/>
        </w:rPr>
        <w:t>исполнении</w:t>
      </w:r>
      <w:proofErr w:type="gramEnd"/>
      <w:r w:rsidRPr="00732B33">
        <w:rPr>
          <w:szCs w:val="21"/>
          <w:lang w:eastAsia="ru-RU"/>
        </w:rPr>
        <w:t xml:space="preserve"> своих должностных обязанностей.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3.4. [Вписать нужное].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 </w:t>
      </w:r>
    </w:p>
    <w:p w:rsidR="00732B33" w:rsidRPr="00732B33" w:rsidRDefault="00732B33" w:rsidP="00C74272">
      <w:pPr>
        <w:pStyle w:val="a5"/>
        <w:rPr>
          <w:color w:val="000000"/>
          <w:spacing w:val="15"/>
          <w:sz w:val="32"/>
          <w:szCs w:val="32"/>
          <w:lang w:eastAsia="ru-RU"/>
        </w:rPr>
      </w:pPr>
      <w:r w:rsidRPr="00732B33">
        <w:rPr>
          <w:color w:val="000000"/>
          <w:spacing w:val="15"/>
          <w:sz w:val="32"/>
          <w:szCs w:val="32"/>
          <w:lang w:eastAsia="ru-RU"/>
        </w:rPr>
        <w:t>4. Ответственность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 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>Уборщик служебных помещений несет ответственность: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</w:t>
      </w:r>
      <w:proofErr w:type="gramStart"/>
      <w:r w:rsidRPr="00732B33">
        <w:rPr>
          <w:szCs w:val="21"/>
          <w:lang w:eastAsia="ru-RU"/>
        </w:rPr>
        <w:t>пределах</w:t>
      </w:r>
      <w:proofErr w:type="gramEnd"/>
      <w:r w:rsidRPr="00732B33">
        <w:rPr>
          <w:szCs w:val="21"/>
          <w:lang w:eastAsia="ru-RU"/>
        </w:rPr>
        <w:t>, определенных трудовым законодательством Российской Федерации.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 xml:space="preserve">4.2. За правонарушения, совершенные в </w:t>
      </w:r>
      <w:proofErr w:type="gramStart"/>
      <w:r w:rsidRPr="00732B33">
        <w:rPr>
          <w:szCs w:val="21"/>
          <w:lang w:eastAsia="ru-RU"/>
        </w:rPr>
        <w:t>процессе</w:t>
      </w:r>
      <w:proofErr w:type="gramEnd"/>
      <w:r w:rsidRPr="00732B33">
        <w:rPr>
          <w:szCs w:val="21"/>
          <w:lang w:eastAsia="ru-RU"/>
        </w:rPr>
        <w:t xml:space="preserve"> осуществления своей деятельности - в пределах, определенных административным, уголовным и гражданским законодательством Российской Федерации.</w:t>
      </w:r>
    </w:p>
    <w:p w:rsidR="00732B33" w:rsidRPr="00732B33" w:rsidRDefault="00732B33" w:rsidP="00C74272">
      <w:pPr>
        <w:pStyle w:val="a5"/>
        <w:rPr>
          <w:szCs w:val="21"/>
          <w:lang w:eastAsia="ru-RU"/>
        </w:rPr>
      </w:pPr>
      <w:r w:rsidRPr="00732B33">
        <w:rPr>
          <w:szCs w:val="21"/>
          <w:lang w:eastAsia="ru-RU"/>
        </w:rPr>
        <w:t xml:space="preserve">4.3. За причинение материального ущерба - в </w:t>
      </w:r>
      <w:proofErr w:type="gramStart"/>
      <w:r w:rsidRPr="00732B33">
        <w:rPr>
          <w:szCs w:val="21"/>
          <w:lang w:eastAsia="ru-RU"/>
        </w:rPr>
        <w:t>пределах</w:t>
      </w:r>
      <w:proofErr w:type="gramEnd"/>
      <w:r w:rsidRPr="00732B33">
        <w:rPr>
          <w:szCs w:val="21"/>
          <w:lang w:eastAsia="ru-RU"/>
        </w:rPr>
        <w:t>, определенных действующим законодательством Российской Федерации.</w:t>
      </w:r>
    </w:p>
    <w:p w:rsidR="00C85F93" w:rsidRDefault="00C85F93" w:rsidP="00C74272">
      <w:pPr>
        <w:pStyle w:val="a5"/>
        <w:rPr>
          <w:szCs w:val="21"/>
          <w:lang w:eastAsia="ru-RU"/>
        </w:rPr>
      </w:pPr>
    </w:p>
    <w:p w:rsidR="00732B33" w:rsidRDefault="00732B33" w:rsidP="00C74272">
      <w:pPr>
        <w:pStyle w:val="a5"/>
        <w:rPr>
          <w:szCs w:val="21"/>
          <w:lang w:eastAsia="ru-RU"/>
        </w:rPr>
      </w:pPr>
    </w:p>
    <w:p w:rsidR="00732B33" w:rsidRDefault="00732B33" w:rsidP="00C74272">
      <w:pPr>
        <w:pStyle w:val="a5"/>
      </w:pPr>
      <w:r>
        <w:rPr>
          <w:szCs w:val="21"/>
          <w:lang w:eastAsia="ru-RU"/>
        </w:rPr>
        <w:t>Ознакомлена _____________________</w:t>
      </w:r>
    </w:p>
    <w:sectPr w:rsidR="00732B33" w:rsidSect="00C8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B33"/>
    <w:rsid w:val="00732B33"/>
    <w:rsid w:val="0080301C"/>
    <w:rsid w:val="00C74272"/>
    <w:rsid w:val="00C8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3"/>
  </w:style>
  <w:style w:type="paragraph" w:styleId="2">
    <w:name w:val="heading 2"/>
    <w:basedOn w:val="a"/>
    <w:link w:val="20"/>
    <w:uiPriority w:val="9"/>
    <w:qFormat/>
    <w:rsid w:val="00732B3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B3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732B33"/>
    <w:rPr>
      <w:b/>
      <w:bCs/>
    </w:rPr>
  </w:style>
  <w:style w:type="paragraph" w:styleId="a4">
    <w:name w:val="Normal (Web)"/>
    <w:basedOn w:val="a"/>
    <w:uiPriority w:val="99"/>
    <w:semiHidden/>
    <w:unhideWhenUsed/>
    <w:rsid w:val="0073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3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2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72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974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8117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3</cp:revision>
  <cp:lastPrinted>2015-11-11T04:12:00Z</cp:lastPrinted>
  <dcterms:created xsi:type="dcterms:W3CDTF">2015-11-11T04:08:00Z</dcterms:created>
  <dcterms:modified xsi:type="dcterms:W3CDTF">2015-11-11T04:14:00Z</dcterms:modified>
</cp:coreProperties>
</file>